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101FB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Inhalator</w:t>
            </w:r>
            <w:r w:rsidR="002F7C9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pneumatyczny</w:t>
            </w:r>
            <w:bookmarkStart w:id="1" w:name="_GoBack"/>
            <w:bookmarkEnd w:id="1"/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Inhalator elektryczny.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Przeciętna średnica cząsteczek min. 2,9 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>μm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Frakcja respirabilna 77% &lt; 5 μm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Czas nebulizacji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maks.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6-8 min dla 2,5 ml leku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Maksymalna pojemność napełniania nebulizatora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8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7101FB" w:rsidP="008112EB">
            <w:pPr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Minimalna pojemność napełniania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2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Maksymalne ciśnienie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>3,17 bara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sz w:val="22"/>
                <w:szCs w:val="22"/>
              </w:rPr>
              <w:t>Maksymalny przepływ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sz w:val="22"/>
                <w:szCs w:val="22"/>
              </w:rPr>
              <w:t xml:space="preserve"> 8 l/min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B7B4F" w:rsidRDefault="00464F3C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Przepływ roboczy min. 6l/ 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852A72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Wymiary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165 x 165 x 108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Zasilanie 230V / 50 Hz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Default="007101FB" w:rsidP="008112EB">
            <w:pPr>
              <w:widowControl/>
              <w:autoSpaceDE/>
              <w:autoSpaceDN/>
              <w:adjustRightInd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>Wyposażenie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min.</w:t>
            </w:r>
            <w:r w:rsidRPr="007101FB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nebulizator, 2 maski (dla dzieci i dla dorosłych), ustnik, przewód powietrzny, zapasowy filtr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36 m-cy</w:t>
            </w:r>
            <w:r w:rsidR="00CE392C"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8CEE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6</cp:revision>
  <dcterms:created xsi:type="dcterms:W3CDTF">2017-08-17T06:56:00Z</dcterms:created>
  <dcterms:modified xsi:type="dcterms:W3CDTF">2019-09-12T08:53:00Z</dcterms:modified>
</cp:coreProperties>
</file>